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029"/>
        <w:gridCol w:w="2113"/>
        <w:gridCol w:w="2031"/>
        <w:gridCol w:w="1876"/>
        <w:gridCol w:w="1867"/>
        <w:gridCol w:w="1647"/>
        <w:gridCol w:w="1511"/>
        <w:gridCol w:w="1404"/>
        <w:gridCol w:w="1973"/>
      </w:tblGrid>
      <w:tr w:rsidR="00475C41" w:rsidTr="00413B33">
        <w:tc>
          <w:tcPr>
            <w:tcW w:w="1029" w:type="dxa"/>
            <w:shd w:val="clear" w:color="auto" w:fill="00B0F0"/>
          </w:tcPr>
          <w:p w:rsidR="00753FA7" w:rsidRDefault="00753FA7">
            <w:r>
              <w:t>AYLAR</w:t>
            </w:r>
          </w:p>
        </w:tc>
        <w:tc>
          <w:tcPr>
            <w:tcW w:w="2113" w:type="dxa"/>
            <w:shd w:val="clear" w:color="auto" w:fill="00B0F0"/>
          </w:tcPr>
          <w:p w:rsidR="00753FA7" w:rsidRPr="00753FA7" w:rsidRDefault="00753FA7" w:rsidP="00753FA7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/>
        </w:tc>
        <w:tc>
          <w:tcPr>
            <w:tcW w:w="2031" w:type="dxa"/>
            <w:shd w:val="clear" w:color="auto" w:fill="00B0F0"/>
          </w:tcPr>
          <w:p w:rsidR="00753FA7" w:rsidRDefault="00753FA7">
            <w:r>
              <w:t>MEVCUT DURUM</w:t>
            </w:r>
          </w:p>
        </w:tc>
        <w:tc>
          <w:tcPr>
            <w:tcW w:w="1876" w:type="dxa"/>
            <w:shd w:val="clear" w:color="auto" w:fill="00B0F0"/>
          </w:tcPr>
          <w:p w:rsidR="00753FA7" w:rsidRDefault="00753FA7">
            <w:r>
              <w:t>HEDEFLER</w:t>
            </w:r>
          </w:p>
          <w:p w:rsidR="00753FA7" w:rsidRDefault="00753FA7"/>
        </w:tc>
        <w:tc>
          <w:tcPr>
            <w:tcW w:w="1867" w:type="dxa"/>
            <w:shd w:val="clear" w:color="auto" w:fill="00B0F0"/>
          </w:tcPr>
          <w:p w:rsidR="00753FA7" w:rsidRDefault="00753FA7">
            <w:r>
              <w:t>YAPILACAK ÇALIŞMALAR</w:t>
            </w:r>
          </w:p>
        </w:tc>
        <w:tc>
          <w:tcPr>
            <w:tcW w:w="1647" w:type="dxa"/>
            <w:shd w:val="clear" w:color="auto" w:fill="00B0F0"/>
          </w:tcPr>
          <w:p w:rsidR="00753FA7" w:rsidRDefault="00753FA7">
            <w:r>
              <w:t>SORUMLU EKİP</w:t>
            </w:r>
          </w:p>
        </w:tc>
        <w:tc>
          <w:tcPr>
            <w:tcW w:w="1511" w:type="dxa"/>
            <w:shd w:val="clear" w:color="auto" w:fill="00B0F0"/>
          </w:tcPr>
          <w:p w:rsidR="00753FA7" w:rsidRDefault="00753FA7">
            <w:r>
              <w:t>İŞBİRLİĞİ YAPILACAK KURUM/KİŞİ</w:t>
            </w:r>
          </w:p>
        </w:tc>
        <w:tc>
          <w:tcPr>
            <w:tcW w:w="1404" w:type="dxa"/>
            <w:shd w:val="clear" w:color="auto" w:fill="00B0F0"/>
          </w:tcPr>
          <w:p w:rsidR="00753FA7" w:rsidRDefault="00753FA7">
            <w:r>
              <w:t>SONUÇ</w:t>
            </w:r>
          </w:p>
        </w:tc>
        <w:tc>
          <w:tcPr>
            <w:tcW w:w="1973" w:type="dxa"/>
            <w:shd w:val="clear" w:color="auto" w:fill="00B0F0"/>
          </w:tcPr>
          <w:p w:rsidR="00753FA7" w:rsidRDefault="00753FA7">
            <w:r>
              <w:t>DEĞERLENDİRME</w:t>
            </w:r>
          </w:p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>Kasım-Aralık</w:t>
            </w:r>
          </w:p>
        </w:tc>
        <w:tc>
          <w:tcPr>
            <w:tcW w:w="2113" w:type="dxa"/>
            <w:vMerge w:val="restart"/>
            <w:shd w:val="clear" w:color="auto" w:fill="FF0000"/>
            <w:vAlign w:val="center"/>
          </w:tcPr>
          <w:p w:rsidR="00003CB1" w:rsidRDefault="00003CB1" w:rsidP="00413B33">
            <w:pPr>
              <w:jc w:val="center"/>
            </w:pPr>
          </w:p>
          <w:p w:rsidR="00003CB1" w:rsidRDefault="00003CB1" w:rsidP="00413B33">
            <w:pPr>
              <w:jc w:val="center"/>
            </w:pPr>
          </w:p>
          <w:p w:rsidR="00003CB1" w:rsidRDefault="00003CB1" w:rsidP="00413B33">
            <w:pPr>
              <w:jc w:val="center"/>
            </w:pPr>
          </w:p>
          <w:p w:rsidR="00003CB1" w:rsidRPr="00753FA7" w:rsidRDefault="00003CB1" w:rsidP="00413B33">
            <w:pPr>
              <w:jc w:val="center"/>
            </w:pPr>
            <w:r w:rsidRPr="00753FA7">
              <w:t>Eğitim –Öğretim (Akademik Başarının Artırılması)</w:t>
            </w:r>
          </w:p>
          <w:p w:rsidR="00003CB1" w:rsidRDefault="00003CB1" w:rsidP="00413B33">
            <w:pPr>
              <w:jc w:val="center"/>
            </w:pPr>
          </w:p>
        </w:tc>
        <w:tc>
          <w:tcPr>
            <w:tcW w:w="2031" w:type="dxa"/>
            <w:shd w:val="clear" w:color="auto" w:fill="FF0000"/>
          </w:tcPr>
          <w:p w:rsidR="00003CB1" w:rsidRDefault="00003CB1">
            <w:r>
              <w:t>1. Öğrencilerin devamsızlığının fazla olması</w:t>
            </w:r>
          </w:p>
          <w:p w:rsidR="00003CB1" w:rsidRDefault="00003CB1"/>
        </w:tc>
        <w:tc>
          <w:tcPr>
            <w:tcW w:w="1876" w:type="dxa"/>
            <w:shd w:val="clear" w:color="auto" w:fill="FF0000"/>
          </w:tcPr>
          <w:p w:rsidR="00003CB1" w:rsidRDefault="00003CB1">
            <w:r>
              <w:t xml:space="preserve">1.Devamsızlığın </w:t>
            </w:r>
            <w:proofErr w:type="gramStart"/>
            <w:r>
              <w:t>azaltılması .</w:t>
            </w:r>
            <w:proofErr w:type="gramEnd"/>
          </w:p>
        </w:tc>
        <w:tc>
          <w:tcPr>
            <w:tcW w:w="1867" w:type="dxa"/>
            <w:shd w:val="clear" w:color="auto" w:fill="FF0000"/>
          </w:tcPr>
          <w:p w:rsidR="00003CB1" w:rsidRDefault="00003CB1">
            <w:r>
              <w:t>1. Devamsız öğrencilerin velilerine bilgilendirme yapılacak. Veli ziyaretleri yapılacak ve devamsızlığın önüne geçmeye çalışılacaktır.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>
            <w:r>
              <w:t>Tüm Öğretmenler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>
            <w:r>
              <w:t>Köy Muhtarı – Okul Aile Birliği - Veliler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 w:rsidP="00475C41">
            <w:r>
              <w:t>Kasım- 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>1.Okuma-yazma bilmeyen öğrencilerin bulunması.</w:t>
            </w:r>
          </w:p>
          <w:p w:rsidR="00003CB1" w:rsidRDefault="00003CB1" w:rsidP="00CC7941"/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>1.Okuma -yazma bilmeyen öğrenci sayısını en aza indirme.</w:t>
            </w:r>
          </w:p>
          <w:p w:rsidR="00003CB1" w:rsidRDefault="00003CB1" w:rsidP="00CC7941"/>
        </w:tc>
        <w:tc>
          <w:tcPr>
            <w:tcW w:w="1867" w:type="dxa"/>
            <w:shd w:val="clear" w:color="auto" w:fill="FF0000"/>
          </w:tcPr>
          <w:p w:rsidR="00003CB1" w:rsidRDefault="00003CB1" w:rsidP="00CC7941">
            <w:proofErr w:type="spellStart"/>
            <w:r>
              <w:t>İyep</w:t>
            </w:r>
            <w:proofErr w:type="spellEnd"/>
            <w:r>
              <w:t xml:space="preserve"> ve destek odası kursları ile okuma yazma öğretilecek.</w:t>
            </w:r>
          </w:p>
          <w:p w:rsidR="00003CB1" w:rsidRDefault="00003CB1" w:rsidP="00CC7941"/>
        </w:tc>
        <w:tc>
          <w:tcPr>
            <w:tcW w:w="1647" w:type="dxa"/>
            <w:shd w:val="clear" w:color="auto" w:fill="FF0000"/>
          </w:tcPr>
          <w:p w:rsidR="00003CB1" w:rsidRDefault="00003CB1" w:rsidP="00CC7941">
            <w:proofErr w:type="spellStart"/>
            <w:proofErr w:type="gramStart"/>
            <w:r>
              <w:t>İyep</w:t>
            </w:r>
            <w:proofErr w:type="spellEnd"/>
            <w:r>
              <w:t xml:space="preserve"> ,destek</w:t>
            </w:r>
            <w:proofErr w:type="gramEnd"/>
            <w:r>
              <w:t xml:space="preserve"> odasında görevli öğretmenler,</w:t>
            </w:r>
          </w:p>
          <w:p w:rsidR="00003CB1" w:rsidRDefault="00003CB1" w:rsidP="00CC7941">
            <w:r>
              <w:t>Sınıf rehber öğretmenleri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>Kasım- 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 xml:space="preserve">2.Öğrencilerin okuma ve anlama hızlarının istenen seviyenin altında olması. 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>2.Öğrencilerin okuma ve</w:t>
            </w:r>
          </w:p>
          <w:p w:rsidR="00003CB1" w:rsidRDefault="00003CB1" w:rsidP="00CC7941">
            <w:proofErr w:type="gramStart"/>
            <w:r>
              <w:t>anlama</w:t>
            </w:r>
            <w:proofErr w:type="gramEnd"/>
            <w:r>
              <w:t xml:space="preserve"> hızlarını arttırma.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proofErr w:type="spellStart"/>
            <w:r>
              <w:t>İyep</w:t>
            </w:r>
            <w:proofErr w:type="spellEnd"/>
            <w:r>
              <w:t xml:space="preserve"> ve destek odası kursları,</w:t>
            </w:r>
          </w:p>
          <w:p w:rsidR="00003CB1" w:rsidRDefault="00003CB1" w:rsidP="00CC7941">
            <w:r>
              <w:t xml:space="preserve">okuma </w:t>
            </w:r>
            <w:proofErr w:type="spellStart"/>
            <w:proofErr w:type="gramStart"/>
            <w:r>
              <w:t>yarışmaları.okuma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saatleri,hızlı</w:t>
            </w:r>
            <w:proofErr w:type="spellEnd"/>
            <w:r>
              <w:t xml:space="preserve"> okuma ve anlama etkinlikleri.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>
            <w:proofErr w:type="spellStart"/>
            <w:proofErr w:type="gramStart"/>
            <w:r>
              <w:t>İyep</w:t>
            </w:r>
            <w:proofErr w:type="spellEnd"/>
            <w:r>
              <w:t xml:space="preserve"> ,destek</w:t>
            </w:r>
            <w:proofErr w:type="gramEnd"/>
            <w:r>
              <w:t xml:space="preserve"> odasında görevli öğretmenler,</w:t>
            </w:r>
          </w:p>
          <w:p w:rsidR="00003CB1" w:rsidRDefault="00003CB1" w:rsidP="00CC7941">
            <w:r>
              <w:t>Sınıf rehber öğretmenleri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>Kasım - 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>3. Öğrencilerin temel dört işlem becerisinin düşük olması.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>3. öğrencilerin temel dört işlem becerilerini arttırma.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proofErr w:type="spellStart"/>
            <w:r>
              <w:t>İyep</w:t>
            </w:r>
            <w:proofErr w:type="spellEnd"/>
            <w:r>
              <w:t xml:space="preserve"> ve destek odası kursları,</w:t>
            </w:r>
          </w:p>
          <w:p w:rsidR="00003CB1" w:rsidRDefault="00003CB1" w:rsidP="00CC7941"/>
        </w:tc>
        <w:tc>
          <w:tcPr>
            <w:tcW w:w="1647" w:type="dxa"/>
            <w:shd w:val="clear" w:color="auto" w:fill="FF0000"/>
          </w:tcPr>
          <w:p w:rsidR="00003CB1" w:rsidRDefault="00003CB1" w:rsidP="00CC7941">
            <w:proofErr w:type="spellStart"/>
            <w:proofErr w:type="gramStart"/>
            <w:r>
              <w:t>İyep</w:t>
            </w:r>
            <w:proofErr w:type="spellEnd"/>
            <w:r>
              <w:t xml:space="preserve"> ,destek</w:t>
            </w:r>
            <w:proofErr w:type="gramEnd"/>
            <w:r>
              <w:t xml:space="preserve"> odasında görevli öğretmenler,</w:t>
            </w:r>
          </w:p>
          <w:p w:rsidR="00003CB1" w:rsidRDefault="00003CB1" w:rsidP="00CC7941">
            <w:r>
              <w:t>Sınıf rehber öğretmenleri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/>
          <w:p w:rsidR="00003CB1" w:rsidRDefault="00003CB1" w:rsidP="00CC7941"/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 xml:space="preserve">Kasım - </w:t>
            </w:r>
            <w:r>
              <w:lastRenderedPageBreak/>
              <w:t>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/>
          <w:p w:rsidR="00003CB1" w:rsidRDefault="00003CB1" w:rsidP="00CC7941">
            <w:r>
              <w:lastRenderedPageBreak/>
              <w:t>4.Eğitim ve öğretimde veli iş birliğinin çok düşük olması.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lastRenderedPageBreak/>
              <w:t xml:space="preserve">4. Eğitim ve </w:t>
            </w:r>
            <w:r>
              <w:lastRenderedPageBreak/>
              <w:t>öğretimde veli iş birliğinin artırılması.</w:t>
            </w:r>
          </w:p>
          <w:p w:rsidR="00003CB1" w:rsidRDefault="00003CB1" w:rsidP="00CC7941"/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lastRenderedPageBreak/>
              <w:t xml:space="preserve">      </w:t>
            </w:r>
            <w:proofErr w:type="gramStart"/>
            <w:r>
              <w:t xml:space="preserve">Tüm </w:t>
            </w:r>
            <w:r>
              <w:lastRenderedPageBreak/>
              <w:t>öğretmenlerin veli ziyaretleri düzenlenmesi, hep birlikte etkinlik yapılması.</w:t>
            </w:r>
            <w:proofErr w:type="gramEnd"/>
          </w:p>
        </w:tc>
        <w:tc>
          <w:tcPr>
            <w:tcW w:w="1647" w:type="dxa"/>
            <w:shd w:val="clear" w:color="auto" w:fill="FF0000"/>
          </w:tcPr>
          <w:p w:rsidR="00003CB1" w:rsidRDefault="00003CB1" w:rsidP="00CC7941"/>
          <w:p w:rsidR="00003CB1" w:rsidRDefault="00003CB1" w:rsidP="00CC7941"/>
          <w:p w:rsidR="00003CB1" w:rsidRDefault="00003CB1" w:rsidP="00CC7941"/>
          <w:p w:rsidR="00003CB1" w:rsidRDefault="00003CB1" w:rsidP="00CC7941">
            <w:pPr>
              <w:jc w:val="center"/>
            </w:pPr>
            <w:r>
              <w:t>Okulun tüm birimleri</w:t>
            </w:r>
          </w:p>
          <w:p w:rsidR="00003CB1" w:rsidRDefault="00003CB1" w:rsidP="00CC7941"/>
        </w:tc>
        <w:tc>
          <w:tcPr>
            <w:tcW w:w="1511" w:type="dxa"/>
            <w:shd w:val="clear" w:color="auto" w:fill="FF0000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Tüm Öğretmenler</w:t>
            </w:r>
          </w:p>
          <w:p w:rsidR="00003CB1" w:rsidRDefault="00003CB1" w:rsidP="00CC7941">
            <w:pPr>
              <w:jc w:val="center"/>
            </w:pPr>
            <w:r>
              <w:t>Okul Aile birliği</w:t>
            </w:r>
          </w:p>
          <w:p w:rsidR="00003CB1" w:rsidRDefault="00003CB1" w:rsidP="00CC7941">
            <w:pPr>
              <w:jc w:val="center"/>
            </w:pPr>
            <w:r>
              <w:t>Köy muhtarı</w:t>
            </w:r>
          </w:p>
          <w:p w:rsidR="00003CB1" w:rsidRDefault="00003CB1" w:rsidP="00CC7941">
            <w:pPr>
              <w:jc w:val="center"/>
            </w:pP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 w:rsidP="00413B33">
            <w:r>
              <w:lastRenderedPageBreak/>
              <w:t>Kasım-Haziran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>
            <w:r>
              <w:t>7.Öğrencilerin EBA kullanımı oldukça yetersizdir.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>
            <w:r>
              <w:t xml:space="preserve">7.Öğrencilerin </w:t>
            </w:r>
            <w:proofErr w:type="spellStart"/>
            <w:r>
              <w:t>EBAyı</w:t>
            </w:r>
            <w:proofErr w:type="spellEnd"/>
            <w:r>
              <w:t xml:space="preserve"> daha aktif kullanarak bilgiye ulaşmasını sağlamak.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413B33">
            <w:r>
              <w:t xml:space="preserve">EBA kullanımı ile ilgili sınıf öğretmenleri tarafından öğrencilere bilgi verilecek ve öğretmen eşliğinde EBA ya girişleri sağlanacaktır. EBA hakkında velilere </w:t>
            </w:r>
            <w:proofErr w:type="spellStart"/>
            <w:r>
              <w:t>bigilendirme</w:t>
            </w:r>
            <w:proofErr w:type="spellEnd"/>
            <w:r>
              <w:t xml:space="preserve"> toplantısı yapılacaktır.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>
            <w:r>
              <w:t>Tüm Öğretmenler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>
            <w:r>
              <w:t>Veliler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/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Pr="00B6338F" w:rsidRDefault="00003CB1" w:rsidP="00CC7941">
            <w:r>
              <w:t xml:space="preserve"> Öğrencilerin kendini ifade edebilme becerilerinin az olması, özgüven eksikliği</w:t>
            </w:r>
          </w:p>
        </w:tc>
        <w:tc>
          <w:tcPr>
            <w:tcW w:w="1876" w:type="dxa"/>
            <w:shd w:val="clear" w:color="auto" w:fill="FF0000"/>
          </w:tcPr>
          <w:p w:rsidR="00003CB1" w:rsidRPr="00B6338F" w:rsidRDefault="00003CB1" w:rsidP="00CC7941">
            <w:r>
              <w:t xml:space="preserve"> Sınıflar arası kitap okuma yarışmaları ile şiir yazma ve okuma yarışmalarının yapılması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t xml:space="preserve"> Kütüphanede en çok kitap okuyan öğrencinin </w:t>
            </w:r>
            <w:proofErr w:type="spellStart"/>
            <w:r>
              <w:t>tesbit</w:t>
            </w:r>
            <w:proofErr w:type="spellEnd"/>
            <w:r>
              <w:t xml:space="preserve"> edilmesi ve ilk 3 kişinin ödüllendirilmesi</w:t>
            </w:r>
          </w:p>
          <w:p w:rsidR="00003CB1" w:rsidRDefault="00003CB1" w:rsidP="00CC7941">
            <w:r>
              <w:t>2. Belirlenen konular ile ilgili şiir yazma yarışmasının yapılması</w:t>
            </w:r>
          </w:p>
          <w:p w:rsidR="00003CB1" w:rsidRPr="00B6338F" w:rsidRDefault="00003CB1" w:rsidP="00CC7941">
            <w:r>
              <w:t>3. Şiir okuma yarışmalarının yapılması.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/>
          <w:p w:rsidR="00003CB1" w:rsidRDefault="00003CB1" w:rsidP="00CC7941"/>
          <w:p w:rsidR="00003CB1" w:rsidRDefault="00003CB1" w:rsidP="00CC7941"/>
          <w:p w:rsidR="00003CB1" w:rsidRDefault="00003CB1" w:rsidP="00CC7941"/>
          <w:p w:rsidR="00003CB1" w:rsidRDefault="00003CB1" w:rsidP="00CC7941"/>
          <w:p w:rsidR="00003CB1" w:rsidRDefault="00003CB1" w:rsidP="00CC7941"/>
          <w:p w:rsidR="00003CB1" w:rsidRPr="00B6338F" w:rsidRDefault="00003CB1" w:rsidP="00CC7941">
            <w:r>
              <w:t>Tüm öğretmenler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/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>Eylül - Ekim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pPr>
              <w:jc w:val="both"/>
            </w:pPr>
            <w:r>
              <w:t xml:space="preserve">Okula yeni başlayan öğrencilere </w:t>
            </w:r>
            <w:proofErr w:type="gramStart"/>
            <w:r>
              <w:t>oryantasyon</w:t>
            </w:r>
            <w:proofErr w:type="gramEnd"/>
            <w:r>
              <w:t xml:space="preserve"> eğitimi verilmesine rağmen bazı öğrenciler uyum güçlüğü çekmektedir.</w:t>
            </w:r>
          </w:p>
          <w:p w:rsidR="00003CB1" w:rsidRDefault="00003CB1" w:rsidP="00CC7941"/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>Ailelere gerekli uyum eğitimleri verilerek öğrencilerin tamamının okula kazandırılması hedeflenecektir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t>Velilere uyum çalışmaları, seminerleri yapılacaktır, ayrıca rehberlik servisiyle irtibat halinde olmaları sağlanacaktır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>
            <w:r>
              <w:t>ANASINIFI ÖĞRETMENLERİ VE 1. SINIF ÖĞRETMENLERİ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>
            <w:r>
              <w:t>REHBERLİK SERVİSİ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413B33">
        <w:tc>
          <w:tcPr>
            <w:tcW w:w="1029" w:type="dxa"/>
            <w:shd w:val="clear" w:color="auto" w:fill="FF0000"/>
          </w:tcPr>
          <w:p w:rsidR="00003CB1" w:rsidRDefault="00003CB1">
            <w:r>
              <w:t>Kasım - 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>Özellikle başarısı düşük öğrenciler için veli ziyaretleri yapılmaktadır ancak bunun istenilen oranda olmadığı düşünülmektedir.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proofErr w:type="gramStart"/>
            <w:r>
              <w:t>Yıl sonuna</w:t>
            </w:r>
            <w:proofErr w:type="gramEnd"/>
            <w:r>
              <w:t xml:space="preserve"> kadar bu öğrencilerin en az %50 sinin evlerine ziyaret yapılması hedeflenmektedir.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t>Veliler aranarak müsait olma durumlarına göre veli ziyaretleri arttırılacaktır.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>
            <w:r>
              <w:t>SINIF ÖĞRETMENLERİ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>
            <w:r>
              <w:t>REHBERLİK SERVİSİ</w:t>
            </w:r>
          </w:p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360649">
        <w:tc>
          <w:tcPr>
            <w:tcW w:w="1029" w:type="dxa"/>
            <w:shd w:val="clear" w:color="auto" w:fill="FF0000"/>
          </w:tcPr>
          <w:p w:rsidR="00003CB1" w:rsidRDefault="00003CB1">
            <w:r>
              <w:t>Kasım - Haziran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 xml:space="preserve">Okulumuzda yapılmakta olan </w:t>
            </w:r>
            <w:proofErr w:type="spellStart"/>
            <w:r>
              <w:t>herhengi</w:t>
            </w:r>
            <w:proofErr w:type="spellEnd"/>
            <w:r>
              <w:t xml:space="preserve"> bir dergi, gazete çalışması yoktur.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 xml:space="preserve">Öğrencilerimizin basılı yayınlarla ilgili farkındalığını arttırma 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t xml:space="preserve">Her sınıfta öğrencilerin </w:t>
            </w:r>
            <w:proofErr w:type="spellStart"/>
            <w:r>
              <w:t>katılııyla</w:t>
            </w:r>
            <w:proofErr w:type="spellEnd"/>
            <w:r>
              <w:t xml:space="preserve"> okul dergisi çıkartılacaktır.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>
            <w:r>
              <w:t>Sınıf Öğretmenleri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/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003CB1" w:rsidTr="00360649">
        <w:tc>
          <w:tcPr>
            <w:tcW w:w="1029" w:type="dxa"/>
            <w:shd w:val="clear" w:color="auto" w:fill="FF0000"/>
          </w:tcPr>
          <w:p w:rsidR="00003CB1" w:rsidRDefault="00003CB1">
            <w:r>
              <w:t>Eylül - Ekim</w:t>
            </w:r>
          </w:p>
        </w:tc>
        <w:tc>
          <w:tcPr>
            <w:tcW w:w="2113" w:type="dxa"/>
            <w:vMerge/>
            <w:shd w:val="clear" w:color="auto" w:fill="FF0000"/>
          </w:tcPr>
          <w:p w:rsidR="00003CB1" w:rsidRDefault="00003CB1"/>
        </w:tc>
        <w:tc>
          <w:tcPr>
            <w:tcW w:w="2031" w:type="dxa"/>
            <w:shd w:val="clear" w:color="auto" w:fill="FF0000"/>
          </w:tcPr>
          <w:p w:rsidR="00003CB1" w:rsidRDefault="00003CB1" w:rsidP="00CC7941">
            <w:r>
              <w:t>Ana sınıfı okullaşma oranı istenilen seviyede değildir.</w:t>
            </w:r>
          </w:p>
        </w:tc>
        <w:tc>
          <w:tcPr>
            <w:tcW w:w="1876" w:type="dxa"/>
            <w:shd w:val="clear" w:color="auto" w:fill="FF0000"/>
          </w:tcPr>
          <w:p w:rsidR="00003CB1" w:rsidRDefault="00003CB1" w:rsidP="00CC7941">
            <w:r>
              <w:t xml:space="preserve">Ana sınıfı okullaşma oranı </w:t>
            </w:r>
            <w:proofErr w:type="spellStart"/>
            <w:r>
              <w:t>artıtılacaktır</w:t>
            </w:r>
            <w:proofErr w:type="spellEnd"/>
            <w:r>
              <w:t>.</w:t>
            </w:r>
          </w:p>
        </w:tc>
        <w:tc>
          <w:tcPr>
            <w:tcW w:w="1867" w:type="dxa"/>
            <w:shd w:val="clear" w:color="auto" w:fill="FF0000"/>
          </w:tcPr>
          <w:p w:rsidR="00003CB1" w:rsidRDefault="00003CB1" w:rsidP="00CC7941">
            <w:r>
              <w:t>Alan taraması yapılacaktır.</w:t>
            </w:r>
          </w:p>
        </w:tc>
        <w:tc>
          <w:tcPr>
            <w:tcW w:w="1647" w:type="dxa"/>
            <w:shd w:val="clear" w:color="auto" w:fill="FF0000"/>
          </w:tcPr>
          <w:p w:rsidR="00003CB1" w:rsidRDefault="00003CB1" w:rsidP="00CC7941">
            <w:r>
              <w:t xml:space="preserve">Ana Sınıfı </w:t>
            </w:r>
            <w:proofErr w:type="gramStart"/>
            <w:r>
              <w:t>Öğretmenleri , Okul</w:t>
            </w:r>
            <w:proofErr w:type="gramEnd"/>
            <w:r>
              <w:t xml:space="preserve"> İdaresi</w:t>
            </w:r>
          </w:p>
        </w:tc>
        <w:tc>
          <w:tcPr>
            <w:tcW w:w="1511" w:type="dxa"/>
            <w:shd w:val="clear" w:color="auto" w:fill="FF0000"/>
          </w:tcPr>
          <w:p w:rsidR="00003CB1" w:rsidRDefault="00003CB1" w:rsidP="00CC7941"/>
        </w:tc>
        <w:tc>
          <w:tcPr>
            <w:tcW w:w="1404" w:type="dxa"/>
            <w:shd w:val="clear" w:color="auto" w:fill="FF0000"/>
          </w:tcPr>
          <w:p w:rsidR="00003CB1" w:rsidRDefault="00003CB1"/>
        </w:tc>
        <w:tc>
          <w:tcPr>
            <w:tcW w:w="1973" w:type="dxa"/>
            <w:shd w:val="clear" w:color="auto" w:fill="FF0000"/>
          </w:tcPr>
          <w:p w:rsidR="00003CB1" w:rsidRDefault="00003CB1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>
            <w:r>
              <w:t>KASIM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413B33" w:rsidRDefault="00413B33" w:rsidP="006E4B92"/>
          <w:p w:rsidR="00413B33" w:rsidRDefault="00413B33" w:rsidP="006E4B92"/>
          <w:p w:rsidR="00413B33" w:rsidRPr="006E4B92" w:rsidRDefault="00413B33" w:rsidP="006E4B92">
            <w:r w:rsidRPr="006E4B92">
              <w:t>Güvenli ve Sağlıklı Eğitim Oramı Oluşturma</w:t>
            </w:r>
          </w:p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>
            <w:r>
              <w:t>1. Bahçe nöbetçi öğretmen sayısı birdir.</w:t>
            </w:r>
          </w:p>
        </w:tc>
        <w:tc>
          <w:tcPr>
            <w:tcW w:w="1876" w:type="dxa"/>
            <w:shd w:val="clear" w:color="auto" w:fill="FFFF00"/>
          </w:tcPr>
          <w:p w:rsidR="00413B33" w:rsidRDefault="00413B33">
            <w:r>
              <w:t>1. Bahçe nöbetçi öğretmen sayısını ikiye çıkarmak</w:t>
            </w:r>
          </w:p>
          <w:p w:rsidR="00413B33" w:rsidRDefault="00413B33"/>
        </w:tc>
        <w:tc>
          <w:tcPr>
            <w:tcW w:w="1867" w:type="dxa"/>
            <w:shd w:val="clear" w:color="auto" w:fill="FFFF00"/>
          </w:tcPr>
          <w:p w:rsidR="00413B33" w:rsidRDefault="00413B33" w:rsidP="00A00222">
            <w:r>
              <w:t>Bahçe nöbetçi öğretmen sayısını ikiye çıkarılacaktır.</w:t>
            </w:r>
          </w:p>
          <w:p w:rsidR="00413B33" w:rsidRDefault="00413B33"/>
        </w:tc>
        <w:tc>
          <w:tcPr>
            <w:tcW w:w="1647" w:type="dxa"/>
            <w:shd w:val="clear" w:color="auto" w:fill="FFFF00"/>
          </w:tcPr>
          <w:p w:rsidR="00413B33" w:rsidRDefault="00413B33">
            <w:r>
              <w:t>Okul İdaresi</w:t>
            </w:r>
          </w:p>
        </w:tc>
        <w:tc>
          <w:tcPr>
            <w:tcW w:w="1511" w:type="dxa"/>
            <w:shd w:val="clear" w:color="auto" w:fill="FFFF00"/>
          </w:tcPr>
          <w:p w:rsidR="00413B33" w:rsidRDefault="00413B33"/>
        </w:tc>
        <w:tc>
          <w:tcPr>
            <w:tcW w:w="1404" w:type="dxa"/>
            <w:shd w:val="clear" w:color="auto" w:fill="FFFF00"/>
          </w:tcPr>
          <w:p w:rsidR="00413B33" w:rsidRDefault="00413B33" w:rsidP="00A00222">
            <w:r>
              <w:t>Bahçe nöbetçi öğretmen sayısını ikiye çıkarılmıştır.</w:t>
            </w:r>
          </w:p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>
            <w:r>
              <w:t>KASIM - HAZİRAN</w:t>
            </w:r>
          </w:p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>
            <w:r>
              <w:t>2. 14 adet güvenlik kamerası mevcuttur.</w:t>
            </w:r>
          </w:p>
        </w:tc>
        <w:tc>
          <w:tcPr>
            <w:tcW w:w="1876" w:type="dxa"/>
            <w:shd w:val="clear" w:color="auto" w:fill="FFFF00"/>
          </w:tcPr>
          <w:p w:rsidR="00413B33" w:rsidRDefault="00413B33">
            <w:r>
              <w:t>2. Güvenlik kameralarının düzenli takibi ve kontrolü sağlanacaktır.</w:t>
            </w:r>
          </w:p>
        </w:tc>
        <w:tc>
          <w:tcPr>
            <w:tcW w:w="1867" w:type="dxa"/>
            <w:shd w:val="clear" w:color="auto" w:fill="FFFF00"/>
          </w:tcPr>
          <w:p w:rsidR="00413B33" w:rsidRDefault="00413B33">
            <w:r>
              <w:t>2. Güvenlik kameralarının düzenli takibi ve kontrolü sağlanacaktır.</w:t>
            </w:r>
          </w:p>
        </w:tc>
        <w:tc>
          <w:tcPr>
            <w:tcW w:w="1647" w:type="dxa"/>
            <w:shd w:val="clear" w:color="auto" w:fill="FFFF00"/>
          </w:tcPr>
          <w:p w:rsidR="00413B33" w:rsidRDefault="00413B33">
            <w:r>
              <w:t>Okul İdaresi</w:t>
            </w:r>
          </w:p>
        </w:tc>
        <w:tc>
          <w:tcPr>
            <w:tcW w:w="1511" w:type="dxa"/>
            <w:shd w:val="clear" w:color="auto" w:fill="FFFF00"/>
          </w:tcPr>
          <w:p w:rsidR="00413B33" w:rsidRDefault="00413B33"/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>
            <w:r>
              <w:t>Aralık - Nisan</w:t>
            </w:r>
          </w:p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>
            <w:r>
              <w:t>3. Öğrencilere güvenlikle ilgili seminer yoktur.</w:t>
            </w:r>
          </w:p>
        </w:tc>
        <w:tc>
          <w:tcPr>
            <w:tcW w:w="1876" w:type="dxa"/>
            <w:shd w:val="clear" w:color="auto" w:fill="FFFF00"/>
          </w:tcPr>
          <w:p w:rsidR="00413B33" w:rsidRDefault="00413B33">
            <w:r>
              <w:t>3. Öğrenci ve velilere okul güvenliği ile seminer verilmesi.</w:t>
            </w:r>
          </w:p>
        </w:tc>
        <w:tc>
          <w:tcPr>
            <w:tcW w:w="1867" w:type="dxa"/>
            <w:shd w:val="clear" w:color="auto" w:fill="FFFF00"/>
          </w:tcPr>
          <w:p w:rsidR="00413B33" w:rsidRDefault="00413B33">
            <w:r>
              <w:t>3. Öğrenci ve velilere dönemde en az 1 defa seminer verilecektir</w:t>
            </w:r>
          </w:p>
        </w:tc>
        <w:tc>
          <w:tcPr>
            <w:tcW w:w="1647" w:type="dxa"/>
            <w:shd w:val="clear" w:color="auto" w:fill="FFFF00"/>
          </w:tcPr>
          <w:p w:rsidR="00413B33" w:rsidRDefault="00413B33">
            <w:r>
              <w:t>Rehber Öğretmenler</w:t>
            </w:r>
          </w:p>
        </w:tc>
        <w:tc>
          <w:tcPr>
            <w:tcW w:w="1511" w:type="dxa"/>
            <w:shd w:val="clear" w:color="auto" w:fill="FFFF00"/>
          </w:tcPr>
          <w:p w:rsidR="00413B33" w:rsidRDefault="00413B33"/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>
            <w:r>
              <w:t>Kasım - Mayıs</w:t>
            </w:r>
          </w:p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 xml:space="preserve">1.Öğrencilerin ders, etkinlik, tören dinleme ve izleme alışkanlıklarının istenen seviyede olmaması. </w:t>
            </w:r>
          </w:p>
        </w:tc>
        <w:tc>
          <w:tcPr>
            <w:tcW w:w="1876" w:type="dxa"/>
            <w:shd w:val="clear" w:color="auto" w:fill="FFFF00"/>
          </w:tcPr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>1. Öğrencilerin ders, etkinlik, tören dinleme ve izleme alışkanlıklarının istenen seviyeye çıkarılması.</w:t>
            </w:r>
          </w:p>
          <w:p w:rsidR="00413B33" w:rsidRDefault="00413B33" w:rsidP="00CC7941"/>
        </w:tc>
        <w:tc>
          <w:tcPr>
            <w:tcW w:w="1867" w:type="dxa"/>
            <w:shd w:val="clear" w:color="auto" w:fill="FFFF00"/>
          </w:tcPr>
          <w:p w:rsidR="00413B33" w:rsidRDefault="00413B33" w:rsidP="00CC7941"/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>Okul genelinde</w:t>
            </w:r>
          </w:p>
          <w:p w:rsidR="00413B33" w:rsidRDefault="00413B33" w:rsidP="00CC7941">
            <w:proofErr w:type="gramStart"/>
            <w:r>
              <w:t>dinleme</w:t>
            </w:r>
            <w:proofErr w:type="gramEnd"/>
            <w:r>
              <w:t xml:space="preserve"> ve izleme etkinlikleri yapılacak.</w:t>
            </w:r>
          </w:p>
        </w:tc>
        <w:tc>
          <w:tcPr>
            <w:tcW w:w="1647" w:type="dxa"/>
            <w:shd w:val="clear" w:color="auto" w:fill="FFFF00"/>
          </w:tcPr>
          <w:p w:rsidR="00413B33" w:rsidRDefault="00413B33" w:rsidP="00CC7941"/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>Okulun tüm birimleri</w:t>
            </w:r>
          </w:p>
          <w:p w:rsidR="00413B33" w:rsidRDefault="00413B33" w:rsidP="00CC7941"/>
          <w:p w:rsidR="00413B33" w:rsidRDefault="00413B33" w:rsidP="00CC7941">
            <w:pPr>
              <w:jc w:val="center"/>
            </w:pPr>
          </w:p>
        </w:tc>
        <w:tc>
          <w:tcPr>
            <w:tcW w:w="1511" w:type="dxa"/>
            <w:shd w:val="clear" w:color="auto" w:fill="FFFF00"/>
          </w:tcPr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  <w:r>
              <w:t>Tüm Öğretmenler</w:t>
            </w:r>
          </w:p>
          <w:p w:rsidR="00413B33" w:rsidRDefault="00413B33" w:rsidP="00CC7941">
            <w:pPr>
              <w:jc w:val="center"/>
            </w:pPr>
            <w:r>
              <w:t>Okul Aile birliği</w:t>
            </w:r>
          </w:p>
          <w:p w:rsidR="00413B33" w:rsidRDefault="00413B33" w:rsidP="00CC7941">
            <w:pPr>
              <w:jc w:val="center"/>
            </w:pPr>
            <w:r>
              <w:t>Köy muhtarı</w:t>
            </w:r>
          </w:p>
          <w:p w:rsidR="00413B33" w:rsidRDefault="00413B33" w:rsidP="00CC7941">
            <w:pPr>
              <w:jc w:val="center"/>
            </w:pPr>
            <w:r>
              <w:t>Jandarma</w:t>
            </w:r>
          </w:p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>
            <w:r>
              <w:t>Kasım - Mayıs</w:t>
            </w:r>
          </w:p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 w:rsidP="00CC7941">
            <w:r>
              <w:t xml:space="preserve">2.Öğrencilerin sınıfta, tuvalette, okul bahçesinde genel temizlik ve sağlık kurallarına uymaması. </w:t>
            </w:r>
          </w:p>
        </w:tc>
        <w:tc>
          <w:tcPr>
            <w:tcW w:w="1876" w:type="dxa"/>
            <w:shd w:val="clear" w:color="auto" w:fill="FFFF00"/>
          </w:tcPr>
          <w:p w:rsidR="00413B33" w:rsidRDefault="00413B33" w:rsidP="00CC7941">
            <w:r>
              <w:t xml:space="preserve">2.Öğrencilerin sınıfta, tuvalette, okul bahçesinde genel temizlik ve sağlık kurallarına uyması. </w:t>
            </w:r>
          </w:p>
        </w:tc>
        <w:tc>
          <w:tcPr>
            <w:tcW w:w="1867" w:type="dxa"/>
            <w:shd w:val="clear" w:color="auto" w:fill="FFFF00"/>
          </w:tcPr>
          <w:p w:rsidR="00413B33" w:rsidRDefault="00413B33" w:rsidP="00CC7941">
            <w:r>
              <w:t>Okul geneline eğitici temel temizlik ve sağlık kurallarını öğretici, film,</w:t>
            </w:r>
          </w:p>
          <w:p w:rsidR="00413B33" w:rsidRDefault="00413B33" w:rsidP="00CC7941">
            <w:proofErr w:type="gramStart"/>
            <w:r>
              <w:t>video</w:t>
            </w:r>
            <w:proofErr w:type="gramEnd"/>
            <w:r>
              <w:t>, tiyatro, etkinliklerin yapılması.</w:t>
            </w:r>
          </w:p>
        </w:tc>
        <w:tc>
          <w:tcPr>
            <w:tcW w:w="1647" w:type="dxa"/>
            <w:shd w:val="clear" w:color="auto" w:fill="FFFF00"/>
          </w:tcPr>
          <w:p w:rsidR="00413B33" w:rsidRDefault="00413B33" w:rsidP="00CC7941"/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>Okulun tüm birimleri</w:t>
            </w:r>
          </w:p>
          <w:p w:rsidR="00413B33" w:rsidRDefault="00413B33" w:rsidP="00CC7941"/>
          <w:p w:rsidR="00413B33" w:rsidRDefault="00413B33" w:rsidP="00CC7941">
            <w:pPr>
              <w:jc w:val="center"/>
            </w:pPr>
          </w:p>
        </w:tc>
        <w:tc>
          <w:tcPr>
            <w:tcW w:w="1511" w:type="dxa"/>
            <w:shd w:val="clear" w:color="auto" w:fill="FFFF00"/>
          </w:tcPr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</w:p>
          <w:p w:rsidR="00413B33" w:rsidRDefault="00413B33" w:rsidP="00CC7941">
            <w:pPr>
              <w:jc w:val="center"/>
            </w:pPr>
            <w:r>
              <w:t>Tüm Öğretmenler</w:t>
            </w:r>
          </w:p>
          <w:p w:rsidR="00413B33" w:rsidRDefault="00413B33" w:rsidP="00CC7941">
            <w:pPr>
              <w:jc w:val="center"/>
            </w:pPr>
            <w:r>
              <w:t>Doktor</w:t>
            </w:r>
          </w:p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/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/>
        </w:tc>
        <w:tc>
          <w:tcPr>
            <w:tcW w:w="1876" w:type="dxa"/>
            <w:shd w:val="clear" w:color="auto" w:fill="FFFF00"/>
          </w:tcPr>
          <w:p w:rsidR="00413B33" w:rsidRDefault="00413B33"/>
        </w:tc>
        <w:tc>
          <w:tcPr>
            <w:tcW w:w="1867" w:type="dxa"/>
            <w:shd w:val="clear" w:color="auto" w:fill="FFFF00"/>
          </w:tcPr>
          <w:p w:rsidR="00413B33" w:rsidRDefault="00413B33"/>
        </w:tc>
        <w:tc>
          <w:tcPr>
            <w:tcW w:w="1647" w:type="dxa"/>
            <w:shd w:val="clear" w:color="auto" w:fill="FFFF00"/>
          </w:tcPr>
          <w:p w:rsidR="00413B33" w:rsidRDefault="00413B33"/>
        </w:tc>
        <w:tc>
          <w:tcPr>
            <w:tcW w:w="1511" w:type="dxa"/>
            <w:shd w:val="clear" w:color="auto" w:fill="FFFF00"/>
          </w:tcPr>
          <w:p w:rsidR="00413B33" w:rsidRDefault="00413B33"/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FF00"/>
          </w:tcPr>
          <w:p w:rsidR="00413B33" w:rsidRDefault="00413B33"/>
        </w:tc>
        <w:tc>
          <w:tcPr>
            <w:tcW w:w="2113" w:type="dxa"/>
            <w:vMerge/>
            <w:shd w:val="clear" w:color="auto" w:fill="FFFF00"/>
          </w:tcPr>
          <w:p w:rsidR="00413B33" w:rsidRDefault="00413B33"/>
        </w:tc>
        <w:tc>
          <w:tcPr>
            <w:tcW w:w="2031" w:type="dxa"/>
            <w:shd w:val="clear" w:color="auto" w:fill="FFFF00"/>
          </w:tcPr>
          <w:p w:rsidR="00413B33" w:rsidRDefault="00413B33"/>
        </w:tc>
        <w:tc>
          <w:tcPr>
            <w:tcW w:w="1876" w:type="dxa"/>
            <w:shd w:val="clear" w:color="auto" w:fill="FFFF00"/>
          </w:tcPr>
          <w:p w:rsidR="00413B33" w:rsidRDefault="00413B33"/>
        </w:tc>
        <w:tc>
          <w:tcPr>
            <w:tcW w:w="1867" w:type="dxa"/>
            <w:shd w:val="clear" w:color="auto" w:fill="FFFF00"/>
          </w:tcPr>
          <w:p w:rsidR="00413B33" w:rsidRDefault="00413B33"/>
        </w:tc>
        <w:tc>
          <w:tcPr>
            <w:tcW w:w="1647" w:type="dxa"/>
            <w:shd w:val="clear" w:color="auto" w:fill="FFFF00"/>
          </w:tcPr>
          <w:p w:rsidR="00413B33" w:rsidRDefault="00413B33"/>
        </w:tc>
        <w:tc>
          <w:tcPr>
            <w:tcW w:w="1511" w:type="dxa"/>
            <w:shd w:val="clear" w:color="auto" w:fill="FFFF00"/>
          </w:tcPr>
          <w:p w:rsidR="00413B33" w:rsidRDefault="00413B33"/>
        </w:tc>
        <w:tc>
          <w:tcPr>
            <w:tcW w:w="1404" w:type="dxa"/>
            <w:shd w:val="clear" w:color="auto" w:fill="FFFF00"/>
          </w:tcPr>
          <w:p w:rsidR="00413B33" w:rsidRDefault="00413B33"/>
        </w:tc>
        <w:tc>
          <w:tcPr>
            <w:tcW w:w="1973" w:type="dxa"/>
            <w:shd w:val="clear" w:color="auto" w:fill="FFFF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00B0F0"/>
          </w:tcPr>
          <w:p w:rsidR="00413B33" w:rsidRDefault="00413B33">
            <w:r>
              <w:t>Kasım - Mayıs</w:t>
            </w:r>
          </w:p>
        </w:tc>
        <w:tc>
          <w:tcPr>
            <w:tcW w:w="2113" w:type="dxa"/>
            <w:vMerge w:val="restart"/>
            <w:shd w:val="clear" w:color="auto" w:fill="00B0F0"/>
          </w:tcPr>
          <w:p w:rsidR="00413B33" w:rsidRDefault="00413B33" w:rsidP="006E4B92"/>
          <w:p w:rsidR="00413B33" w:rsidRDefault="00413B33" w:rsidP="006E4B92"/>
          <w:p w:rsidR="00413B33" w:rsidRPr="006E4B92" w:rsidRDefault="00413B33" w:rsidP="006E4B92">
            <w:r w:rsidRPr="006E4B92">
              <w:t>Sosyal –Kültürel Faaliyetler</w:t>
            </w:r>
          </w:p>
          <w:p w:rsidR="00413B33" w:rsidRDefault="00413B33"/>
        </w:tc>
        <w:tc>
          <w:tcPr>
            <w:tcW w:w="2031" w:type="dxa"/>
            <w:shd w:val="clear" w:color="auto" w:fill="00B0F0"/>
          </w:tcPr>
          <w:p w:rsidR="00413B33" w:rsidRDefault="00413B33">
            <w:r>
              <w:t>1.  Okulumuzda sinema günü bulunmamaktadır.</w:t>
            </w:r>
          </w:p>
        </w:tc>
        <w:tc>
          <w:tcPr>
            <w:tcW w:w="1876" w:type="dxa"/>
            <w:shd w:val="clear" w:color="auto" w:fill="00B0F0"/>
          </w:tcPr>
          <w:p w:rsidR="00413B33" w:rsidRDefault="00413B33" w:rsidP="00880D52">
            <w:r>
              <w:t>1. Veli öğrenci öğretmen işbirliğini artırmak.</w:t>
            </w:r>
          </w:p>
        </w:tc>
        <w:tc>
          <w:tcPr>
            <w:tcW w:w="1867" w:type="dxa"/>
            <w:shd w:val="clear" w:color="auto" w:fill="00B0F0"/>
          </w:tcPr>
          <w:p w:rsidR="00413B33" w:rsidRDefault="00413B33">
            <w:r>
              <w:t>1. Ayda 1 defa veli ve öğrencilere yönelik okul sinema günleri düzenlenecektir.</w:t>
            </w:r>
          </w:p>
        </w:tc>
        <w:tc>
          <w:tcPr>
            <w:tcW w:w="1647" w:type="dxa"/>
            <w:shd w:val="clear" w:color="auto" w:fill="00B0F0"/>
          </w:tcPr>
          <w:p w:rsidR="00413B33" w:rsidRDefault="00413B33">
            <w:r>
              <w:t>Tüm Öğretmenler</w:t>
            </w:r>
          </w:p>
        </w:tc>
        <w:tc>
          <w:tcPr>
            <w:tcW w:w="1511" w:type="dxa"/>
            <w:shd w:val="clear" w:color="auto" w:fill="00B0F0"/>
          </w:tcPr>
          <w:p w:rsidR="00413B33" w:rsidRDefault="00413B33">
            <w:r>
              <w:t>Veliler</w:t>
            </w:r>
          </w:p>
        </w:tc>
        <w:tc>
          <w:tcPr>
            <w:tcW w:w="1404" w:type="dxa"/>
            <w:shd w:val="clear" w:color="auto" w:fill="00B0F0"/>
          </w:tcPr>
          <w:p w:rsidR="00413B33" w:rsidRDefault="00413B33"/>
        </w:tc>
        <w:tc>
          <w:tcPr>
            <w:tcW w:w="1973" w:type="dxa"/>
            <w:shd w:val="clear" w:color="auto" w:fill="00B0F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00B0F0"/>
          </w:tcPr>
          <w:p w:rsidR="00413B33" w:rsidRDefault="00413B33">
            <w:r>
              <w:t>Nisan-Mayıs- Haziran</w:t>
            </w:r>
          </w:p>
        </w:tc>
        <w:tc>
          <w:tcPr>
            <w:tcW w:w="2113" w:type="dxa"/>
            <w:vMerge/>
            <w:shd w:val="clear" w:color="auto" w:fill="00B0F0"/>
          </w:tcPr>
          <w:p w:rsidR="00413B33" w:rsidRDefault="00413B33"/>
        </w:tc>
        <w:tc>
          <w:tcPr>
            <w:tcW w:w="2031" w:type="dxa"/>
            <w:shd w:val="clear" w:color="auto" w:fill="00B0F0"/>
          </w:tcPr>
          <w:p w:rsidR="00413B33" w:rsidRDefault="00413B33">
            <w:r>
              <w:t>2. Öğrencilerimiz sosyal kültürel faaliyetlere katılamamaktadır.</w:t>
            </w:r>
          </w:p>
        </w:tc>
        <w:tc>
          <w:tcPr>
            <w:tcW w:w="1876" w:type="dxa"/>
            <w:shd w:val="clear" w:color="auto" w:fill="00B0F0"/>
          </w:tcPr>
          <w:p w:rsidR="00413B33" w:rsidRDefault="00413B33" w:rsidP="00880D52">
            <w:r>
              <w:t>2. Öğrencilerin sosyal ve kültürel faaliyetlere katılımını sağlamak.</w:t>
            </w:r>
          </w:p>
        </w:tc>
        <w:tc>
          <w:tcPr>
            <w:tcW w:w="1867" w:type="dxa"/>
            <w:shd w:val="clear" w:color="auto" w:fill="00B0F0"/>
          </w:tcPr>
          <w:p w:rsidR="00413B33" w:rsidRDefault="00413B33" w:rsidP="00475C41">
            <w:r>
              <w:t>2. Öğrencilerle birlikte Gaziantep Hayvanat bahçesi ve müzeye gezi düzenlenecektir.</w:t>
            </w:r>
          </w:p>
        </w:tc>
        <w:tc>
          <w:tcPr>
            <w:tcW w:w="1647" w:type="dxa"/>
            <w:shd w:val="clear" w:color="auto" w:fill="00B0F0"/>
          </w:tcPr>
          <w:p w:rsidR="00413B33" w:rsidRDefault="00413B33">
            <w:r>
              <w:t>Tüm Öğretmenler</w:t>
            </w:r>
          </w:p>
        </w:tc>
        <w:tc>
          <w:tcPr>
            <w:tcW w:w="1511" w:type="dxa"/>
            <w:shd w:val="clear" w:color="auto" w:fill="00B0F0"/>
          </w:tcPr>
          <w:p w:rsidR="00413B33" w:rsidRDefault="00413B33">
            <w:r>
              <w:t>Veliler- İlçe Milli Eğitim Müdürlüğü</w:t>
            </w:r>
          </w:p>
        </w:tc>
        <w:tc>
          <w:tcPr>
            <w:tcW w:w="1404" w:type="dxa"/>
            <w:shd w:val="clear" w:color="auto" w:fill="00B0F0"/>
          </w:tcPr>
          <w:p w:rsidR="00413B33" w:rsidRDefault="00413B33"/>
        </w:tc>
        <w:tc>
          <w:tcPr>
            <w:tcW w:w="1973" w:type="dxa"/>
            <w:shd w:val="clear" w:color="auto" w:fill="00B0F0"/>
          </w:tcPr>
          <w:p w:rsidR="00413B33" w:rsidRDefault="00413B33"/>
        </w:tc>
      </w:tr>
      <w:tr w:rsidR="00003CB1" w:rsidTr="00EE698A">
        <w:tc>
          <w:tcPr>
            <w:tcW w:w="1029" w:type="dxa"/>
            <w:shd w:val="clear" w:color="auto" w:fill="FFE599" w:themeFill="accent4" w:themeFillTint="66"/>
          </w:tcPr>
          <w:p w:rsidR="00003CB1" w:rsidRDefault="00003CB1">
            <w:r>
              <w:t>Kasım - Aralık</w:t>
            </w:r>
          </w:p>
        </w:tc>
        <w:tc>
          <w:tcPr>
            <w:tcW w:w="2113" w:type="dxa"/>
            <w:vMerge w:val="restart"/>
            <w:shd w:val="clear" w:color="auto" w:fill="FFE599" w:themeFill="accent4" w:themeFillTint="66"/>
          </w:tcPr>
          <w:p w:rsidR="00003CB1" w:rsidRDefault="00003CB1"/>
          <w:p w:rsidR="00003CB1" w:rsidRDefault="00003CB1"/>
          <w:p w:rsidR="00003CB1" w:rsidRDefault="00003CB1">
            <w:r>
              <w:t>Sportif Faaliyetler</w:t>
            </w:r>
          </w:p>
        </w:tc>
        <w:tc>
          <w:tcPr>
            <w:tcW w:w="2031" w:type="dxa"/>
            <w:shd w:val="clear" w:color="auto" w:fill="FFE599" w:themeFill="accent4" w:themeFillTint="66"/>
          </w:tcPr>
          <w:p w:rsidR="00003CB1" w:rsidRDefault="00003CB1" w:rsidP="006D0AC3">
            <w:r>
              <w:t>1. Lisanslı 52 öğrenci bulunmaktadır.</w:t>
            </w:r>
          </w:p>
        </w:tc>
        <w:tc>
          <w:tcPr>
            <w:tcW w:w="1876" w:type="dxa"/>
            <w:shd w:val="clear" w:color="auto" w:fill="FFE599" w:themeFill="accent4" w:themeFillTint="66"/>
          </w:tcPr>
          <w:p w:rsidR="00003CB1" w:rsidRDefault="00003CB1">
            <w:r>
              <w:t>1.</w:t>
            </w:r>
            <w:r w:rsidRPr="00F6729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Lisanslı öğrenci sayısını en az 2 kat artırmak.</w:t>
            </w:r>
          </w:p>
          <w:p w:rsidR="00003CB1" w:rsidRDefault="00003CB1">
            <w:proofErr w:type="gramStart"/>
            <w:r>
              <w:t>..</w:t>
            </w:r>
            <w:proofErr w:type="gramEnd"/>
          </w:p>
        </w:tc>
        <w:tc>
          <w:tcPr>
            <w:tcW w:w="1867" w:type="dxa"/>
            <w:shd w:val="clear" w:color="auto" w:fill="FFE599" w:themeFill="accent4" w:themeFillTint="66"/>
          </w:tcPr>
          <w:p w:rsidR="00003CB1" w:rsidRDefault="00003CB1" w:rsidP="00A00222">
            <w:r>
              <w:t>1.</w:t>
            </w:r>
            <w:r w:rsidRPr="00F6729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Veliler ve öğrencilerin bilgilendirilerek lisans çıkarma işlemleri yapılacaktır.</w:t>
            </w:r>
          </w:p>
        </w:tc>
        <w:tc>
          <w:tcPr>
            <w:tcW w:w="1647" w:type="dxa"/>
            <w:shd w:val="clear" w:color="auto" w:fill="FFE599" w:themeFill="accent4" w:themeFillTint="66"/>
          </w:tcPr>
          <w:p w:rsidR="00003CB1" w:rsidRDefault="00003CB1">
            <w:r>
              <w:t>Okul Spor Kulübü Üyeleri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003CB1" w:rsidRDefault="00003CB1">
            <w:r>
              <w:t xml:space="preserve">Aile Hekimliği </w:t>
            </w:r>
          </w:p>
          <w:p w:rsidR="00003CB1" w:rsidRDefault="00003CB1">
            <w:r>
              <w:t>İlçe MEM</w:t>
            </w:r>
          </w:p>
          <w:p w:rsidR="00003CB1" w:rsidRDefault="00003CB1" w:rsidP="00A00222"/>
        </w:tc>
        <w:tc>
          <w:tcPr>
            <w:tcW w:w="1404" w:type="dxa"/>
            <w:shd w:val="clear" w:color="auto" w:fill="FFE599" w:themeFill="accent4" w:themeFillTint="66"/>
          </w:tcPr>
          <w:p w:rsidR="00003CB1" w:rsidRDefault="00003CB1"/>
        </w:tc>
        <w:tc>
          <w:tcPr>
            <w:tcW w:w="1973" w:type="dxa"/>
            <w:shd w:val="clear" w:color="auto" w:fill="FFE599" w:themeFill="accent4" w:themeFillTint="66"/>
          </w:tcPr>
          <w:p w:rsidR="00003CB1" w:rsidRDefault="00003CB1"/>
        </w:tc>
      </w:tr>
      <w:tr w:rsidR="00003CB1" w:rsidTr="00EE698A">
        <w:tc>
          <w:tcPr>
            <w:tcW w:w="1029" w:type="dxa"/>
            <w:shd w:val="clear" w:color="auto" w:fill="FFE599" w:themeFill="accent4" w:themeFillTint="66"/>
          </w:tcPr>
          <w:p w:rsidR="00003CB1" w:rsidRDefault="00003CB1">
            <w:r>
              <w:t>Kasım - Mayıs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</w:tcPr>
          <w:p w:rsidR="00003CB1" w:rsidRDefault="00003CB1"/>
        </w:tc>
        <w:tc>
          <w:tcPr>
            <w:tcW w:w="2031" w:type="dxa"/>
            <w:shd w:val="clear" w:color="auto" w:fill="FFE599" w:themeFill="accent4" w:themeFillTint="66"/>
          </w:tcPr>
          <w:p w:rsidR="00003CB1" w:rsidRDefault="00003CB1" w:rsidP="00CC7941">
            <w:r>
              <w:t>1.</w:t>
            </w:r>
            <w:r w:rsidRPr="00B6338F">
              <w:t xml:space="preserve"> </w:t>
            </w:r>
            <w:r>
              <w:t>Sportif etkinlik ve çeşitliliğinin az olması.</w:t>
            </w:r>
          </w:p>
        </w:tc>
        <w:tc>
          <w:tcPr>
            <w:tcW w:w="1876" w:type="dxa"/>
            <w:shd w:val="clear" w:color="auto" w:fill="FFE599" w:themeFill="accent4" w:themeFillTint="66"/>
          </w:tcPr>
          <w:p w:rsidR="00003CB1" w:rsidRDefault="00003CB1" w:rsidP="00CC7941">
            <w:r>
              <w:t xml:space="preserve">1. </w:t>
            </w:r>
            <w:r w:rsidRPr="00B6338F">
              <w:t xml:space="preserve"> </w:t>
            </w:r>
            <w:r>
              <w:t>Sportif etkinlik ve çeşitliliğinin arttırılması.</w:t>
            </w:r>
          </w:p>
          <w:p w:rsidR="00003CB1" w:rsidRDefault="00003CB1" w:rsidP="00CC7941"/>
        </w:tc>
        <w:tc>
          <w:tcPr>
            <w:tcW w:w="1867" w:type="dxa"/>
            <w:shd w:val="clear" w:color="auto" w:fill="FFE599" w:themeFill="accent4" w:themeFillTint="66"/>
          </w:tcPr>
          <w:p w:rsidR="00003CB1" w:rsidRDefault="00003CB1" w:rsidP="00CC7941">
            <w:r>
              <w:t>Futbol, Basketbol,</w:t>
            </w:r>
          </w:p>
          <w:p w:rsidR="00003CB1" w:rsidRDefault="00003CB1" w:rsidP="00CC7941">
            <w:r>
              <w:t>Voleybol, hentbol,</w:t>
            </w:r>
          </w:p>
          <w:p w:rsidR="00003CB1" w:rsidRDefault="00003CB1" w:rsidP="00CC7941">
            <w:proofErr w:type="gramStart"/>
            <w:r>
              <w:t>güreş</w:t>
            </w:r>
            <w:proofErr w:type="gramEnd"/>
            <w:r>
              <w:t>, bilek güreşi</w:t>
            </w:r>
          </w:p>
          <w:p w:rsidR="00003CB1" w:rsidRDefault="00003CB1" w:rsidP="00CC7941">
            <w:proofErr w:type="gramStart"/>
            <w:r>
              <w:t>vb.</w:t>
            </w:r>
            <w:proofErr w:type="gramEnd"/>
            <w:r>
              <w:t xml:space="preserve"> Etkinliklerin arttırılması.</w:t>
            </w:r>
          </w:p>
          <w:p w:rsidR="00003CB1" w:rsidRDefault="00003CB1" w:rsidP="00CC7941"/>
        </w:tc>
        <w:tc>
          <w:tcPr>
            <w:tcW w:w="1647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Okulun tüm birimleri</w:t>
            </w:r>
          </w:p>
          <w:p w:rsidR="00003CB1" w:rsidRDefault="00003CB1" w:rsidP="00CC7941"/>
        </w:tc>
        <w:tc>
          <w:tcPr>
            <w:tcW w:w="1511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:rsidR="00003CB1" w:rsidRDefault="00003CB1"/>
        </w:tc>
        <w:tc>
          <w:tcPr>
            <w:tcW w:w="1973" w:type="dxa"/>
            <w:shd w:val="clear" w:color="auto" w:fill="FFE599" w:themeFill="accent4" w:themeFillTint="66"/>
          </w:tcPr>
          <w:p w:rsidR="00003CB1" w:rsidRDefault="00003CB1"/>
        </w:tc>
      </w:tr>
      <w:tr w:rsidR="00003CB1" w:rsidTr="00EE698A">
        <w:tc>
          <w:tcPr>
            <w:tcW w:w="1029" w:type="dxa"/>
            <w:shd w:val="clear" w:color="auto" w:fill="FFE599" w:themeFill="accent4" w:themeFillTint="66"/>
          </w:tcPr>
          <w:p w:rsidR="00003CB1" w:rsidRDefault="00003CB1">
            <w:r>
              <w:t>Kasım - Mayıs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</w:tcPr>
          <w:p w:rsidR="00003CB1" w:rsidRDefault="00003CB1"/>
        </w:tc>
        <w:tc>
          <w:tcPr>
            <w:tcW w:w="2031" w:type="dxa"/>
            <w:shd w:val="clear" w:color="auto" w:fill="FFE599" w:themeFill="accent4" w:themeFillTint="66"/>
          </w:tcPr>
          <w:p w:rsidR="00003CB1" w:rsidRDefault="00003CB1" w:rsidP="00CC7941">
            <w:r>
              <w:t>2. Spor sahası, spor malzemesinin yetersiz, eksik ve eski olması.</w:t>
            </w:r>
          </w:p>
        </w:tc>
        <w:tc>
          <w:tcPr>
            <w:tcW w:w="1876" w:type="dxa"/>
            <w:shd w:val="clear" w:color="auto" w:fill="FFE599" w:themeFill="accent4" w:themeFillTint="66"/>
          </w:tcPr>
          <w:p w:rsidR="00003CB1" w:rsidRDefault="00003CB1" w:rsidP="00CC7941">
            <w:r>
              <w:t xml:space="preserve">2. Spor sahası, spor </w:t>
            </w:r>
            <w:proofErr w:type="gramStart"/>
            <w:r>
              <w:t>malzemesinin    yeterli</w:t>
            </w:r>
            <w:proofErr w:type="gramEnd"/>
            <w:r>
              <w:t xml:space="preserve"> hale getirilmesi.</w:t>
            </w:r>
          </w:p>
        </w:tc>
        <w:tc>
          <w:tcPr>
            <w:tcW w:w="1867" w:type="dxa"/>
            <w:shd w:val="clear" w:color="auto" w:fill="FFE599" w:themeFill="accent4" w:themeFillTint="66"/>
          </w:tcPr>
          <w:p w:rsidR="00003CB1" w:rsidRDefault="00003CB1" w:rsidP="00CC7941">
            <w:r>
              <w:t>İlçe milli eğitimden,</w:t>
            </w:r>
          </w:p>
          <w:p w:rsidR="00003CB1" w:rsidRDefault="00003CB1" w:rsidP="00CC7941">
            <w:proofErr w:type="gramStart"/>
            <w:r>
              <w:t>okul</w:t>
            </w:r>
            <w:proofErr w:type="gramEnd"/>
            <w:r>
              <w:t xml:space="preserve"> aile birliğinden,</w:t>
            </w:r>
          </w:p>
          <w:p w:rsidR="00003CB1" w:rsidRDefault="00003CB1" w:rsidP="00CC7941">
            <w:proofErr w:type="gramStart"/>
            <w:r>
              <w:t>sponsorlardan</w:t>
            </w:r>
            <w:proofErr w:type="gramEnd"/>
            <w:r>
              <w:t xml:space="preserve"> karşılanması.</w:t>
            </w:r>
          </w:p>
        </w:tc>
        <w:tc>
          <w:tcPr>
            <w:tcW w:w="1647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Okulun tüm birimleri</w:t>
            </w:r>
          </w:p>
          <w:p w:rsidR="00003CB1" w:rsidRDefault="00003CB1" w:rsidP="00CC7941">
            <w:pPr>
              <w:jc w:val="center"/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</w:p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:rsidR="00003CB1" w:rsidRDefault="00003CB1"/>
        </w:tc>
        <w:tc>
          <w:tcPr>
            <w:tcW w:w="1973" w:type="dxa"/>
            <w:shd w:val="clear" w:color="auto" w:fill="FFE599" w:themeFill="accent4" w:themeFillTint="66"/>
          </w:tcPr>
          <w:p w:rsidR="00003CB1" w:rsidRDefault="00003CB1"/>
        </w:tc>
      </w:tr>
      <w:tr w:rsidR="00003CB1" w:rsidTr="00EE698A">
        <w:tc>
          <w:tcPr>
            <w:tcW w:w="1029" w:type="dxa"/>
            <w:shd w:val="clear" w:color="auto" w:fill="FFE599" w:themeFill="accent4" w:themeFillTint="66"/>
          </w:tcPr>
          <w:p w:rsidR="00003CB1" w:rsidRDefault="00003CB1">
            <w:r>
              <w:t>Kasım - Mayıs</w:t>
            </w:r>
          </w:p>
        </w:tc>
        <w:tc>
          <w:tcPr>
            <w:tcW w:w="2113" w:type="dxa"/>
            <w:vMerge/>
            <w:shd w:val="clear" w:color="auto" w:fill="FFE599" w:themeFill="accent4" w:themeFillTint="66"/>
          </w:tcPr>
          <w:p w:rsidR="00003CB1" w:rsidRDefault="00003CB1"/>
        </w:tc>
        <w:tc>
          <w:tcPr>
            <w:tcW w:w="2031" w:type="dxa"/>
            <w:shd w:val="clear" w:color="auto" w:fill="FFE599" w:themeFill="accent4" w:themeFillTint="66"/>
          </w:tcPr>
          <w:p w:rsidR="00003CB1" w:rsidRDefault="00003CB1" w:rsidP="00CC7941">
            <w:r>
              <w:t>Geleneksel oyunların unutulması</w:t>
            </w:r>
          </w:p>
        </w:tc>
        <w:tc>
          <w:tcPr>
            <w:tcW w:w="1876" w:type="dxa"/>
            <w:shd w:val="clear" w:color="auto" w:fill="FFE599" w:themeFill="accent4" w:themeFillTint="66"/>
          </w:tcPr>
          <w:p w:rsidR="00003CB1" w:rsidRDefault="00003CB1" w:rsidP="00CC7941">
            <w:r>
              <w:t>Geleneksel oyunlar oynanması</w:t>
            </w:r>
          </w:p>
        </w:tc>
        <w:tc>
          <w:tcPr>
            <w:tcW w:w="1867" w:type="dxa"/>
            <w:shd w:val="clear" w:color="auto" w:fill="FFE599" w:themeFill="accent4" w:themeFillTint="66"/>
          </w:tcPr>
          <w:p w:rsidR="00003CB1" w:rsidRDefault="00003CB1" w:rsidP="00CC7941">
            <w:r>
              <w:t xml:space="preserve">Öğrencilere geleneksel oyunlar anlatılıp bu oyunların oynanması sağlanacaktır. Velilerinde katılımıyla ayda bir babamın çocukluk oyunu etkinliği </w:t>
            </w:r>
            <w:bookmarkStart w:id="0" w:name="_GoBack"/>
            <w:bookmarkEnd w:id="0"/>
            <w:r>
              <w:t>düzenlenecektir.</w:t>
            </w:r>
          </w:p>
        </w:tc>
        <w:tc>
          <w:tcPr>
            <w:tcW w:w="1647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  <w:r>
              <w:t>Tüm Öğretmenler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003CB1" w:rsidRDefault="00003CB1" w:rsidP="00CC7941">
            <w:pPr>
              <w:jc w:val="center"/>
            </w:pPr>
            <w:r>
              <w:t>Veliler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:rsidR="00003CB1" w:rsidRDefault="00003CB1"/>
        </w:tc>
        <w:tc>
          <w:tcPr>
            <w:tcW w:w="1973" w:type="dxa"/>
            <w:shd w:val="clear" w:color="auto" w:fill="FFE599" w:themeFill="accent4" w:themeFillTint="66"/>
          </w:tcPr>
          <w:p w:rsidR="00003CB1" w:rsidRDefault="00003CB1"/>
        </w:tc>
      </w:tr>
      <w:tr w:rsidR="00413B33" w:rsidTr="00413B33">
        <w:tc>
          <w:tcPr>
            <w:tcW w:w="1029" w:type="dxa"/>
            <w:shd w:val="clear" w:color="auto" w:fill="FF0000"/>
          </w:tcPr>
          <w:p w:rsidR="00413B33" w:rsidRDefault="00413B33"/>
        </w:tc>
        <w:tc>
          <w:tcPr>
            <w:tcW w:w="2113" w:type="dxa"/>
            <w:vMerge w:val="restart"/>
            <w:shd w:val="clear" w:color="auto" w:fill="FF0000"/>
          </w:tcPr>
          <w:p w:rsidR="00413B33" w:rsidRDefault="00413B33"/>
          <w:p w:rsidR="00413B33" w:rsidRDefault="00413B33"/>
          <w:p w:rsidR="00413B33" w:rsidRDefault="00413B33"/>
          <w:p w:rsidR="00413B33" w:rsidRDefault="00413B33">
            <w:r>
              <w:t>DİĞER</w:t>
            </w:r>
          </w:p>
        </w:tc>
        <w:tc>
          <w:tcPr>
            <w:tcW w:w="2031" w:type="dxa"/>
            <w:shd w:val="clear" w:color="auto" w:fill="FF0000"/>
          </w:tcPr>
          <w:p w:rsidR="00413B33" w:rsidRPr="005403C8" w:rsidRDefault="00413B33" w:rsidP="00CC7941">
            <w:r w:rsidRPr="005403C8">
              <w:t>1.</w:t>
            </w:r>
            <w:r>
              <w:t>Okulumuzda sergi açılmaması</w:t>
            </w:r>
          </w:p>
        </w:tc>
        <w:tc>
          <w:tcPr>
            <w:tcW w:w="1876" w:type="dxa"/>
            <w:shd w:val="clear" w:color="auto" w:fill="FF0000"/>
          </w:tcPr>
          <w:p w:rsidR="00413B33" w:rsidRPr="005403C8" w:rsidRDefault="00413B33" w:rsidP="00CC7941">
            <w:r w:rsidRPr="005403C8">
              <w:t>1.</w:t>
            </w:r>
            <w:r>
              <w:t>Tüm yıl boyunca yapılan çalışmaları içeren fotoğraf sergisi açılması</w:t>
            </w:r>
          </w:p>
        </w:tc>
        <w:tc>
          <w:tcPr>
            <w:tcW w:w="1867" w:type="dxa"/>
            <w:shd w:val="clear" w:color="auto" w:fill="FF0000"/>
          </w:tcPr>
          <w:p w:rsidR="00413B33" w:rsidRDefault="00413B33" w:rsidP="00CC7941">
            <w:r>
              <w:t xml:space="preserve">1. </w:t>
            </w:r>
            <w:proofErr w:type="gramStart"/>
            <w:r>
              <w:t>Yıl sonu</w:t>
            </w:r>
            <w:proofErr w:type="gramEnd"/>
            <w:r>
              <w:t xml:space="preserve"> fotoğraf sergisi açılacak</w:t>
            </w:r>
          </w:p>
          <w:p w:rsidR="00413B33" w:rsidRDefault="00413B33" w:rsidP="00CC7941"/>
          <w:p w:rsidR="00413B33" w:rsidRPr="005403C8" w:rsidRDefault="00413B33" w:rsidP="00CC7941">
            <w:r>
              <w:t xml:space="preserve">2. Son 4 yıl içinde fotoğrafçılık kulübü </w:t>
            </w:r>
            <w:proofErr w:type="gramStart"/>
            <w:r>
              <w:t>arşivimizdeki  fotoğraflardan</w:t>
            </w:r>
            <w:proofErr w:type="gramEnd"/>
            <w:r>
              <w:t xml:space="preserve"> oluşan fotoğraf sergisi açmak ve Sekili Ortaokulu öğrencilerini okula davet etmek.</w:t>
            </w:r>
          </w:p>
        </w:tc>
        <w:tc>
          <w:tcPr>
            <w:tcW w:w="1647" w:type="dxa"/>
            <w:shd w:val="clear" w:color="auto" w:fill="FF0000"/>
          </w:tcPr>
          <w:p w:rsidR="00413B33" w:rsidRDefault="00413B33" w:rsidP="00CC7941"/>
          <w:p w:rsidR="00413B33" w:rsidRDefault="00413B33" w:rsidP="00CC7941"/>
          <w:p w:rsidR="00413B33" w:rsidRDefault="00413B33" w:rsidP="00CC7941"/>
          <w:p w:rsidR="00413B33" w:rsidRPr="005403C8" w:rsidRDefault="00413B33" w:rsidP="00CC7941">
            <w:r>
              <w:t>Tüm Öğretmenler</w:t>
            </w:r>
          </w:p>
        </w:tc>
        <w:tc>
          <w:tcPr>
            <w:tcW w:w="1511" w:type="dxa"/>
            <w:shd w:val="clear" w:color="auto" w:fill="FF0000"/>
          </w:tcPr>
          <w:p w:rsidR="00413B33" w:rsidRDefault="00413B33"/>
        </w:tc>
        <w:tc>
          <w:tcPr>
            <w:tcW w:w="1404" w:type="dxa"/>
            <w:shd w:val="clear" w:color="auto" w:fill="FF0000"/>
          </w:tcPr>
          <w:p w:rsidR="00413B33" w:rsidRDefault="00413B33"/>
        </w:tc>
        <w:tc>
          <w:tcPr>
            <w:tcW w:w="1973" w:type="dxa"/>
            <w:shd w:val="clear" w:color="auto" w:fill="FF0000"/>
          </w:tcPr>
          <w:p w:rsidR="00413B33" w:rsidRDefault="00413B33"/>
        </w:tc>
      </w:tr>
      <w:tr w:rsidR="00413B33" w:rsidTr="00413B33">
        <w:tc>
          <w:tcPr>
            <w:tcW w:w="1029" w:type="dxa"/>
            <w:shd w:val="clear" w:color="auto" w:fill="FF0000"/>
          </w:tcPr>
          <w:p w:rsidR="00413B33" w:rsidRDefault="00413B33"/>
        </w:tc>
        <w:tc>
          <w:tcPr>
            <w:tcW w:w="2113" w:type="dxa"/>
            <w:vMerge/>
            <w:shd w:val="clear" w:color="auto" w:fill="FF0000"/>
          </w:tcPr>
          <w:p w:rsidR="00413B33" w:rsidRDefault="00413B33"/>
        </w:tc>
        <w:tc>
          <w:tcPr>
            <w:tcW w:w="2031" w:type="dxa"/>
            <w:shd w:val="clear" w:color="auto" w:fill="FF0000"/>
          </w:tcPr>
          <w:p w:rsidR="00413B33" w:rsidRPr="005403C8" w:rsidRDefault="00413B33" w:rsidP="00CC7941">
            <w:r>
              <w:t>2. Okul İnternet sitesinin daha güncel tutulması</w:t>
            </w:r>
          </w:p>
        </w:tc>
        <w:tc>
          <w:tcPr>
            <w:tcW w:w="1876" w:type="dxa"/>
            <w:shd w:val="clear" w:color="auto" w:fill="FF0000"/>
          </w:tcPr>
          <w:p w:rsidR="00413B33" w:rsidRPr="005403C8" w:rsidRDefault="00413B33" w:rsidP="00CC7941">
            <w:r>
              <w:t>1 Okulumuzda yapılan çalışmalardan velilerimizin haberdar olması için okul web sitesinin güncel tutulması.</w:t>
            </w:r>
          </w:p>
        </w:tc>
        <w:tc>
          <w:tcPr>
            <w:tcW w:w="1867" w:type="dxa"/>
            <w:shd w:val="clear" w:color="auto" w:fill="FF0000"/>
          </w:tcPr>
          <w:p w:rsidR="00413B33" w:rsidRDefault="00413B33" w:rsidP="00CC7941">
            <w:r>
              <w:t>1. Okul web sitesi sıralamasında ilçede ilk 30 içinde yer almak.</w:t>
            </w:r>
          </w:p>
          <w:p w:rsidR="00413B33" w:rsidRPr="005403C8" w:rsidRDefault="00413B33" w:rsidP="00CC7941">
            <w:r>
              <w:t>2.</w:t>
            </w:r>
            <w:proofErr w:type="gramStart"/>
            <w:r>
              <w:t xml:space="preserve">Okulumuz  </w:t>
            </w:r>
            <w:proofErr w:type="spellStart"/>
            <w:r>
              <w:t>Twitter</w:t>
            </w:r>
            <w:proofErr w:type="spellEnd"/>
            <w:proofErr w:type="gramEnd"/>
            <w:r>
              <w:t xml:space="preserve"> adresinin duyurusunu velilerimize yapmak ve takipçilerimizi arttırmak</w:t>
            </w:r>
          </w:p>
        </w:tc>
        <w:tc>
          <w:tcPr>
            <w:tcW w:w="1647" w:type="dxa"/>
            <w:shd w:val="clear" w:color="auto" w:fill="FF0000"/>
          </w:tcPr>
          <w:p w:rsidR="00413B33" w:rsidRDefault="00413B33" w:rsidP="00CC7941"/>
          <w:p w:rsidR="00413B33" w:rsidRDefault="00413B33" w:rsidP="00CC7941"/>
          <w:p w:rsidR="00413B33" w:rsidRDefault="00413B33" w:rsidP="00CC7941">
            <w:r>
              <w:t xml:space="preserve">Okul Yönetimi; </w:t>
            </w:r>
          </w:p>
          <w:p w:rsidR="00413B33" w:rsidRDefault="00413B33" w:rsidP="00CC7941">
            <w:r>
              <w:t>Okul-Aile birliği</w:t>
            </w:r>
          </w:p>
          <w:p w:rsidR="00413B33" w:rsidRPr="005403C8" w:rsidRDefault="00413B33" w:rsidP="00CC7941">
            <w:r>
              <w:t>Öğretmenler</w:t>
            </w:r>
          </w:p>
        </w:tc>
        <w:tc>
          <w:tcPr>
            <w:tcW w:w="1511" w:type="dxa"/>
            <w:shd w:val="clear" w:color="auto" w:fill="FF0000"/>
          </w:tcPr>
          <w:p w:rsidR="00413B33" w:rsidRDefault="00413B33"/>
        </w:tc>
        <w:tc>
          <w:tcPr>
            <w:tcW w:w="1404" w:type="dxa"/>
            <w:shd w:val="clear" w:color="auto" w:fill="FF0000"/>
          </w:tcPr>
          <w:p w:rsidR="00413B33" w:rsidRDefault="00413B33"/>
        </w:tc>
        <w:tc>
          <w:tcPr>
            <w:tcW w:w="1973" w:type="dxa"/>
            <w:shd w:val="clear" w:color="auto" w:fill="FF0000"/>
          </w:tcPr>
          <w:p w:rsidR="00413B33" w:rsidRDefault="00413B33"/>
        </w:tc>
      </w:tr>
    </w:tbl>
    <w:p w:rsidR="008701BF" w:rsidRDefault="008701BF"/>
    <w:p w:rsidR="008701BF" w:rsidRDefault="008701BF" w:rsidP="008701BF">
      <w:pPr>
        <w:pStyle w:val="AralkYok"/>
        <w:tabs>
          <w:tab w:val="right" w:pos="14004"/>
        </w:tabs>
      </w:pPr>
      <w:r>
        <w:t>Yunus Emre GÜL</w:t>
      </w:r>
      <w:r>
        <w:tab/>
        <w:t>Ömer Faruk ÇOLAKER</w:t>
      </w:r>
    </w:p>
    <w:p w:rsidR="008701BF" w:rsidRPr="008701BF" w:rsidRDefault="008701BF" w:rsidP="008701BF">
      <w:pPr>
        <w:pStyle w:val="AralkYok"/>
        <w:tabs>
          <w:tab w:val="right" w:pos="14004"/>
        </w:tabs>
      </w:pPr>
      <w:r>
        <w:t>Müdür Yardımcısı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8701BF" w:rsidRPr="008701BF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5B" w:rsidRDefault="00C7165B" w:rsidP="00753FA7">
      <w:pPr>
        <w:spacing w:after="0" w:line="240" w:lineRule="auto"/>
      </w:pPr>
      <w:r>
        <w:separator/>
      </w:r>
    </w:p>
  </w:endnote>
  <w:endnote w:type="continuationSeparator" w:id="0">
    <w:p w:rsidR="00C7165B" w:rsidRDefault="00C7165B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5B" w:rsidRDefault="00C7165B" w:rsidP="00753FA7">
      <w:pPr>
        <w:spacing w:after="0" w:line="240" w:lineRule="auto"/>
      </w:pPr>
      <w:r>
        <w:separator/>
      </w:r>
    </w:p>
  </w:footnote>
  <w:footnote w:type="continuationSeparator" w:id="0">
    <w:p w:rsidR="00C7165B" w:rsidRDefault="00C7165B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A7" w:rsidRPr="00003CB1" w:rsidRDefault="00613A34" w:rsidP="00753FA7">
    <w:pPr>
      <w:pStyle w:val="stbilgi"/>
      <w:jc w:val="center"/>
      <w:rPr>
        <w:rFonts w:ascii="Times New Roman" w:hAnsi="Times New Roman" w:cs="Times New Roman"/>
        <w:b/>
        <w:color w:val="FF0000"/>
      </w:rPr>
    </w:pPr>
    <w:r w:rsidRPr="00003CB1">
      <w:rPr>
        <w:rFonts w:ascii="Times New Roman" w:hAnsi="Times New Roman" w:cs="Times New Roman"/>
        <w:b/>
        <w:sz w:val="32"/>
      </w:rPr>
      <w:t>YEŞİLYURT YUNUS EMRE</w:t>
    </w:r>
    <w:r w:rsidR="00E90633" w:rsidRPr="00003CB1">
      <w:rPr>
        <w:rFonts w:ascii="Times New Roman" w:hAnsi="Times New Roman" w:cs="Times New Roman"/>
        <w:b/>
        <w:sz w:val="32"/>
      </w:rPr>
      <w:t xml:space="preserve"> İLKOKULU</w:t>
    </w:r>
    <w:r w:rsidR="009D34F2" w:rsidRPr="00003CB1">
      <w:rPr>
        <w:rFonts w:ascii="Times New Roman" w:hAnsi="Times New Roman" w:cs="Times New Roman"/>
        <w:b/>
        <w:sz w:val="32"/>
      </w:rPr>
      <w:t xml:space="preserve"> </w:t>
    </w:r>
    <w:r w:rsidR="00753FA7" w:rsidRPr="00003CB1">
      <w:rPr>
        <w:rFonts w:ascii="Times New Roman" w:hAnsi="Times New Roman" w:cs="Times New Roman"/>
        <w:b/>
        <w:sz w:val="32"/>
      </w:rPr>
      <w:t>OKUL GELİŞİM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6C0B"/>
    <w:multiLevelType w:val="hybridMultilevel"/>
    <w:tmpl w:val="1FD6C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7"/>
    <w:rsid w:val="00003CB1"/>
    <w:rsid w:val="00146B7E"/>
    <w:rsid w:val="001F330F"/>
    <w:rsid w:val="00381880"/>
    <w:rsid w:val="00413B33"/>
    <w:rsid w:val="00421345"/>
    <w:rsid w:val="00445453"/>
    <w:rsid w:val="00475C41"/>
    <w:rsid w:val="00490F7D"/>
    <w:rsid w:val="00516D14"/>
    <w:rsid w:val="005C1618"/>
    <w:rsid w:val="0060229B"/>
    <w:rsid w:val="00613A34"/>
    <w:rsid w:val="0068729D"/>
    <w:rsid w:val="00696CAE"/>
    <w:rsid w:val="006D0AC3"/>
    <w:rsid w:val="006E4B92"/>
    <w:rsid w:val="00753FA7"/>
    <w:rsid w:val="007934DF"/>
    <w:rsid w:val="007954A5"/>
    <w:rsid w:val="008272C5"/>
    <w:rsid w:val="008701BF"/>
    <w:rsid w:val="00880D52"/>
    <w:rsid w:val="0097181B"/>
    <w:rsid w:val="009854E5"/>
    <w:rsid w:val="009A4E3D"/>
    <w:rsid w:val="009B4B8F"/>
    <w:rsid w:val="009D34F2"/>
    <w:rsid w:val="00A00222"/>
    <w:rsid w:val="00B05BDB"/>
    <w:rsid w:val="00B70D32"/>
    <w:rsid w:val="00C7165B"/>
    <w:rsid w:val="00E90633"/>
    <w:rsid w:val="00EE698A"/>
    <w:rsid w:val="00FA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B00352-7447-4E98-B44B-417F395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613A34"/>
    <w:pPr>
      <w:ind w:left="720"/>
      <w:contextualSpacing/>
    </w:pPr>
  </w:style>
  <w:style w:type="paragraph" w:styleId="AralkYok">
    <w:name w:val="No Spacing"/>
    <w:uiPriority w:val="1"/>
    <w:qFormat/>
    <w:rsid w:val="008701B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yenican@mynet.com</cp:lastModifiedBy>
  <cp:revision>17</cp:revision>
  <cp:lastPrinted>2019-12-19T08:05:00Z</cp:lastPrinted>
  <dcterms:created xsi:type="dcterms:W3CDTF">2019-11-11T06:10:00Z</dcterms:created>
  <dcterms:modified xsi:type="dcterms:W3CDTF">2019-12-19T08:05:00Z</dcterms:modified>
</cp:coreProperties>
</file>